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F107" w14:textId="29134E1F" w:rsidR="00C57322" w:rsidRDefault="00F44F5E" w:rsidP="005711E0">
      <w:pPr>
        <w:rPr>
          <w:rFonts w:asciiTheme="majorHAnsi" w:hAnsiTheme="majorHAnsi"/>
          <w:b/>
          <w:sz w:val="32"/>
          <w:szCs w:val="28"/>
        </w:rPr>
      </w:pPr>
      <w:r w:rsidRPr="000B0DE3">
        <w:rPr>
          <w:rFonts w:asciiTheme="majorHAnsi" w:hAnsiTheme="majorHAnsi"/>
          <w:b/>
          <w:sz w:val="32"/>
          <w:szCs w:val="28"/>
        </w:rPr>
        <w:t>Kvartals</w:t>
      </w:r>
      <w:r w:rsidR="005711E0" w:rsidRPr="000B0DE3">
        <w:rPr>
          <w:rFonts w:asciiTheme="majorHAnsi" w:hAnsiTheme="majorHAnsi"/>
          <w:b/>
          <w:sz w:val="32"/>
          <w:szCs w:val="28"/>
        </w:rPr>
        <w:t xml:space="preserve">rapport </w:t>
      </w:r>
      <w:r w:rsidR="007512F2">
        <w:rPr>
          <w:rFonts w:asciiTheme="majorHAnsi" w:hAnsiTheme="majorHAnsi"/>
          <w:b/>
          <w:sz w:val="32"/>
          <w:szCs w:val="28"/>
        </w:rPr>
        <w:t>Trisam</w:t>
      </w:r>
      <w:r w:rsidR="006D29FE">
        <w:rPr>
          <w:rFonts w:asciiTheme="majorHAnsi" w:hAnsiTheme="majorHAnsi"/>
          <w:b/>
          <w:sz w:val="32"/>
          <w:szCs w:val="28"/>
        </w:rPr>
        <w:t xml:space="preserve"> 2024–2025</w:t>
      </w:r>
    </w:p>
    <w:p w14:paraId="30ED047B" w14:textId="77777777" w:rsidR="006D29FE" w:rsidRPr="007512F2" w:rsidRDefault="006D29FE" w:rsidP="005711E0">
      <w:pPr>
        <w:rPr>
          <w:rFonts w:asciiTheme="majorHAnsi" w:hAnsiTheme="majorHAnsi"/>
          <w:b/>
          <w:sz w:val="32"/>
          <w:szCs w:val="28"/>
        </w:rPr>
      </w:pPr>
    </w:p>
    <w:tbl>
      <w:tblPr>
        <w:tblStyle w:val="Listtabell4dekorfrg3"/>
        <w:tblW w:w="9067" w:type="dxa"/>
        <w:tblLayout w:type="fixed"/>
        <w:tblLook w:val="0000" w:firstRow="0" w:lastRow="0" w:firstColumn="0" w:lastColumn="0" w:noHBand="0" w:noVBand="0"/>
      </w:tblPr>
      <w:tblGrid>
        <w:gridCol w:w="4808"/>
        <w:gridCol w:w="4259"/>
      </w:tblGrid>
      <w:tr w:rsidR="00C57322" w:rsidRPr="000B0DE3" w14:paraId="7371030C" w14:textId="77777777" w:rsidTr="00F5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8" w:type="dxa"/>
          </w:tcPr>
          <w:p w14:paraId="4AECFC0D" w14:textId="4DAB5615" w:rsidR="00747DC1" w:rsidRPr="000B0DE3" w:rsidRDefault="00747DC1" w:rsidP="0022636E">
            <w:pPr>
              <w:spacing w:line="276" w:lineRule="auto"/>
              <w:ind w:right="-242"/>
            </w:pPr>
          </w:p>
        </w:tc>
        <w:tc>
          <w:tcPr>
            <w:tcW w:w="4259" w:type="dxa"/>
          </w:tcPr>
          <w:p w14:paraId="008E6800" w14:textId="77777777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hAnsiTheme="majorHAnsi"/>
              </w:rPr>
              <w:t xml:space="preserve">    Diarienummer                         Signatur</w:t>
            </w:r>
          </w:p>
          <w:p w14:paraId="72388357" w14:textId="1C68F82C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eastAsia="Calibri" w:hAnsiTheme="majorHAnsi"/>
              </w:rPr>
              <w:t xml:space="preserve">    </w:t>
            </w:r>
            <w:r w:rsidRPr="000B0DE3">
              <w:rPr>
                <w:rFonts w:asciiTheme="majorHAnsi" w:eastAsia="Calibr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0B0DE3">
              <w:rPr>
                <w:rFonts w:asciiTheme="majorHAnsi" w:eastAsia="Calibri" w:hAnsiTheme="majorHAnsi"/>
              </w:rPr>
              <w:instrText xml:space="preserve"> FORMTEXT </w:instrText>
            </w:r>
            <w:r w:rsidRPr="000B0DE3">
              <w:rPr>
                <w:rFonts w:asciiTheme="majorHAnsi" w:eastAsia="Calibri" w:hAnsiTheme="majorHAnsi"/>
              </w:rPr>
            </w:r>
            <w:r w:rsidRPr="000B0DE3">
              <w:rPr>
                <w:rFonts w:asciiTheme="majorHAnsi" w:eastAsia="Calibri" w:hAnsiTheme="majorHAnsi"/>
              </w:rPr>
              <w:fldChar w:fldCharType="separate"/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Pr="000B0DE3">
              <w:rPr>
                <w:rFonts w:asciiTheme="majorHAnsi" w:eastAsia="Calibri" w:hAnsiTheme="majorHAnsi"/>
              </w:rPr>
              <w:fldChar w:fldCharType="end"/>
            </w:r>
            <w:r w:rsidRPr="000B0DE3">
              <w:rPr>
                <w:rFonts w:asciiTheme="majorHAnsi" w:hAnsiTheme="majorHAnsi"/>
              </w:rPr>
              <w:t xml:space="preserve"> </w:t>
            </w:r>
            <w:r w:rsidR="00F06F7E" w:rsidRPr="000B0DE3">
              <w:rPr>
                <w:rFonts w:asciiTheme="majorHAnsi" w:hAnsiTheme="majorHAnsi"/>
              </w:rPr>
              <w:br/>
            </w:r>
          </w:p>
          <w:p w14:paraId="7D139B69" w14:textId="077475AD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hAnsiTheme="majorHAnsi"/>
              </w:rPr>
              <w:t xml:space="preserve">    </w:t>
            </w:r>
            <w:r w:rsidR="00FF5890">
              <w:rPr>
                <w:rFonts w:asciiTheme="majorHAnsi" w:hAnsiTheme="majorHAnsi"/>
              </w:rPr>
              <w:t>Ankomst</w:t>
            </w:r>
            <w:r w:rsidRPr="000B0DE3">
              <w:rPr>
                <w:rFonts w:asciiTheme="majorHAnsi" w:hAnsiTheme="majorHAnsi"/>
              </w:rPr>
              <w:t xml:space="preserve">datum                </w:t>
            </w:r>
          </w:p>
          <w:p w14:paraId="4700595C" w14:textId="343C0107" w:rsidR="00C57322" w:rsidRPr="000B0DE3" w:rsidRDefault="00C57322" w:rsidP="00841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0B0DE3">
              <w:rPr>
                <w:rFonts w:asciiTheme="majorHAnsi" w:eastAsia="Calibri" w:hAnsiTheme="majorHAnsi"/>
              </w:rPr>
              <w:t xml:space="preserve">    </w:t>
            </w:r>
            <w:r w:rsidRPr="000B0DE3">
              <w:rPr>
                <w:rFonts w:asciiTheme="majorHAnsi" w:eastAsia="Calibr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0B0DE3">
              <w:rPr>
                <w:rFonts w:asciiTheme="majorHAnsi" w:eastAsia="Calibri" w:hAnsiTheme="majorHAnsi"/>
              </w:rPr>
              <w:instrText xml:space="preserve"> FORMTEXT </w:instrText>
            </w:r>
            <w:r w:rsidRPr="000B0DE3">
              <w:rPr>
                <w:rFonts w:asciiTheme="majorHAnsi" w:eastAsia="Calibri" w:hAnsiTheme="majorHAnsi"/>
              </w:rPr>
            </w:r>
            <w:r w:rsidRPr="000B0DE3">
              <w:rPr>
                <w:rFonts w:asciiTheme="majorHAnsi" w:eastAsia="Calibri" w:hAnsiTheme="majorHAnsi"/>
              </w:rPr>
              <w:fldChar w:fldCharType="separate"/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="00AD622A">
              <w:rPr>
                <w:rFonts w:asciiTheme="majorHAnsi" w:eastAsia="Calibri" w:hAnsiTheme="majorHAnsi"/>
                <w:noProof/>
              </w:rPr>
              <w:t> </w:t>
            </w:r>
            <w:r w:rsidRPr="000B0DE3">
              <w:rPr>
                <w:rFonts w:asciiTheme="majorHAnsi" w:eastAsia="Calibri" w:hAnsiTheme="majorHAnsi"/>
              </w:rPr>
              <w:fldChar w:fldCharType="end"/>
            </w:r>
            <w:r w:rsidRPr="000B0DE3">
              <w:rPr>
                <w:rFonts w:asciiTheme="majorHAnsi" w:eastAsia="Calibri" w:hAnsiTheme="majorHAnsi"/>
              </w:rPr>
              <w:t xml:space="preserve">                            </w:t>
            </w:r>
            <w:r w:rsidR="00F06F7E" w:rsidRPr="000B0DE3">
              <w:rPr>
                <w:rFonts w:asciiTheme="majorHAnsi" w:eastAsia="Calibri" w:hAnsiTheme="majorHAnsi"/>
              </w:rPr>
              <w:br/>
            </w:r>
            <w:r w:rsidRPr="000B0DE3">
              <w:rPr>
                <w:rFonts w:asciiTheme="majorHAnsi" w:eastAsia="Calibri" w:hAnsiTheme="majorHAnsi"/>
              </w:rPr>
              <w:t xml:space="preserve">            </w:t>
            </w:r>
          </w:p>
        </w:tc>
      </w:tr>
    </w:tbl>
    <w:p w14:paraId="3BE76CAB" w14:textId="7C77DCBB" w:rsidR="005711E0" w:rsidRDefault="0085740D" w:rsidP="005711E0">
      <w:pPr>
        <w:rPr>
          <w:rFonts w:ascii="Verdana" w:hAnsi="Verdana"/>
          <w:b/>
          <w:sz w:val="22"/>
        </w:rPr>
      </w:pPr>
      <w:r w:rsidRPr="00692813">
        <w:rPr>
          <w:rFonts w:asciiTheme="majorHAnsi" w:hAnsiTheme="majorHAnsi"/>
          <w:noProof/>
          <w:sz w:val="26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B8149" wp14:editId="0A18F39C">
                <wp:simplePos x="0" y="0"/>
                <wp:positionH relativeFrom="column">
                  <wp:posOffset>14605</wp:posOffset>
                </wp:positionH>
                <wp:positionV relativeFrom="paragraph">
                  <wp:posOffset>280670</wp:posOffset>
                </wp:positionV>
                <wp:extent cx="5720080" cy="2455545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2455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7DB67" w14:textId="77777777" w:rsidR="008F22F3" w:rsidRPr="000B0DE3" w:rsidRDefault="008F22F3" w:rsidP="008F22F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14:paraId="0078C77A" w14:textId="6DA2F109" w:rsidR="008F22F3" w:rsidRPr="008F22F3" w:rsidRDefault="008F22F3" w:rsidP="008F22F3">
                            <w:pPr>
                              <w:spacing w:line="480" w:lineRule="auto"/>
                              <w:ind w:right="-242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8F22F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Kvartalsrapport för insatser skickas via e-post till </w:t>
                            </w:r>
                            <w:hyperlink r:id="rId11" w:history="1">
                              <w:r w:rsidRPr="008F22F3">
                                <w:rPr>
                                  <w:rStyle w:val="Hyperlnk"/>
                                  <w:rFonts w:asciiTheme="majorHAnsi" w:hAnsiTheme="majorHAnsi"/>
                                  <w:b/>
                                  <w:bCs/>
                                </w:rPr>
                                <w:t>kontakt@finsamgavleborg.se</w:t>
                              </w:r>
                            </w:hyperlink>
                            <w:r w:rsidRPr="008F22F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0F595A" w14:textId="7B749261" w:rsidR="00065464" w:rsidRPr="000B0DE3" w:rsidRDefault="008F22F3" w:rsidP="0022636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568D4">
                              <w:rPr>
                                <w:rFonts w:asciiTheme="majorHAnsi" w:hAnsiTheme="majorHAnsi"/>
                              </w:rPr>
                              <w:t>Rapportens syfte är att förmedla information till styrelsen för uppföljning och lärande.</w:t>
                            </w:r>
                          </w:p>
                          <w:p w14:paraId="6D20A286" w14:textId="77777777" w:rsidR="008F22F3" w:rsidRDefault="008F22F3" w:rsidP="0022636E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</w:pPr>
                          </w:p>
                          <w:p w14:paraId="164372CF" w14:textId="5621E37A" w:rsidR="00CD23A3" w:rsidRPr="000B0DE3" w:rsidRDefault="00CD23A3" w:rsidP="0022636E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  <w:t xml:space="preserve">OBS! Vid insatsens slut ska mall för </w:t>
                            </w: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  <w:u w:val="single"/>
                              </w:rPr>
                              <w:t>slutrapport</w:t>
                            </w: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  <w:t xml:space="preserve"> användas</w:t>
                            </w:r>
                            <w:r w:rsidRPr="000B0DE3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C4C0D6A" w14:textId="0B529D98" w:rsidR="00F568D4" w:rsidRPr="00F568D4" w:rsidRDefault="00F568D4" w:rsidP="00F568D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br/>
                            </w:r>
                          </w:p>
                          <w:p w14:paraId="313A2359" w14:textId="1F858E8D" w:rsidR="00747DC1" w:rsidRPr="008F22F3" w:rsidRDefault="008F22F3" w:rsidP="00692813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Kontakt</w:t>
                            </w:r>
                          </w:p>
                          <w:p w14:paraId="50E92383" w14:textId="0A1F4B93" w:rsidR="00CD23A3" w:rsidRPr="000B0DE3" w:rsidRDefault="00BE4BA9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0B0DE3">
                              <w:rPr>
                                <w:rFonts w:ascii="Calibri" w:hAnsi="Calibri"/>
                              </w:rPr>
                              <w:t>Anna-Karin Hainsworth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, förbundschef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  <w:t xml:space="preserve">          </w:t>
                            </w:r>
                            <w:r w:rsidR="000B0DE3"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>Per Lundgren, verksamhetsutvecklare</w:t>
                            </w:r>
                            <w:r w:rsidR="00CD23A3" w:rsidRPr="000B0DE3">
                              <w:rPr>
                                <w:rFonts w:ascii="Calibri" w:eastAsia="PMingLiU" w:hAnsi="Calibri"/>
                              </w:rPr>
                              <w:br/>
                            </w:r>
                            <w:hyperlink r:id="rId12" w:history="1">
                              <w:r w:rsidR="008F22F3" w:rsidRPr="00344C5E">
                                <w:rPr>
                                  <w:rStyle w:val="Hyperlnk"/>
                                  <w:rFonts w:ascii="Calibri" w:hAnsi="Calibri"/>
                                </w:rPr>
                                <w:t>anna-karin.hainsworth@finsamgavleborg.se</w:t>
                              </w:r>
                            </w:hyperlink>
                            <w:r w:rsidR="008F22F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          </w:t>
                            </w:r>
                            <w:hyperlink r:id="rId13" w:history="1">
                              <w:r w:rsidR="008F22F3" w:rsidRPr="00344C5E">
                                <w:rPr>
                                  <w:rStyle w:val="Hyperlnk"/>
                                  <w:rFonts w:ascii="Calibri" w:hAnsi="Calibri"/>
                                </w:rPr>
                                <w:t>per.lundgren@finsamgavleborg.se</w:t>
                              </w:r>
                            </w:hyperlink>
                            <w:r w:rsidR="008F22F3">
                              <w:rPr>
                                <w:rFonts w:ascii="Calibri" w:hAnsi="Calibri"/>
                              </w:rPr>
                              <w:br/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Tfn: 070-084 04 00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  <w:t xml:space="preserve">           </w:t>
                            </w:r>
                            <w:r w:rsidR="000B0DE3"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>Tfn: 070-320 54 68</w:t>
                            </w:r>
                          </w:p>
                          <w:p w14:paraId="0D6D7CC1" w14:textId="3C57B2B5" w:rsidR="00F44F5E" w:rsidRPr="000B0DE3" w:rsidRDefault="00F44F5E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B042D6A" w14:textId="77777777" w:rsidR="00CD23A3" w:rsidRPr="000B0DE3" w:rsidRDefault="00CD23A3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7432F1E" w14:textId="2030F672" w:rsidR="00CD23A3" w:rsidRPr="000B0DE3" w:rsidRDefault="00CD23A3" w:rsidP="006928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814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15pt;margin-top:22.1pt;width:450.4pt;height:19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" fillcolor="#eaf1dd [662]" stroked="f">
                <v:textbox>
                  <w:txbxContent>
                    <w:p w14:paraId="1807DB67" w14:textId="77777777" w:rsidR="008F22F3" w:rsidRPr="000B0DE3" w:rsidRDefault="008F22F3" w:rsidP="008F22F3">
                      <w:pP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</w:pPr>
                    </w:p>
                    <w:p w14:paraId="0078C77A" w14:textId="6DA2F109" w:rsidR="008F22F3" w:rsidRPr="008F22F3" w:rsidRDefault="008F22F3" w:rsidP="008F22F3">
                      <w:pPr>
                        <w:spacing w:line="480" w:lineRule="auto"/>
                        <w:ind w:right="-242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8F22F3">
                        <w:rPr>
                          <w:rFonts w:asciiTheme="majorHAnsi" w:hAnsiTheme="majorHAnsi"/>
                          <w:b/>
                          <w:bCs/>
                        </w:rPr>
                        <w:t xml:space="preserve">Kvartalsrapport för insatser skickas via e-post till </w:t>
                      </w:r>
                      <w:hyperlink r:id="rId14" w:history="1">
                        <w:r w:rsidRPr="008F22F3">
                          <w:rPr>
                            <w:rStyle w:val="Hyperlnk"/>
                            <w:rFonts w:asciiTheme="majorHAnsi" w:hAnsiTheme="majorHAnsi"/>
                            <w:b/>
                            <w:bCs/>
                          </w:rPr>
                          <w:t>kontakt@finsamgavleborg.se</w:t>
                        </w:r>
                      </w:hyperlink>
                      <w:r w:rsidRPr="008F22F3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14:paraId="600F595A" w14:textId="7B749261" w:rsidR="00065464" w:rsidRPr="000B0DE3" w:rsidRDefault="008F22F3" w:rsidP="0022636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568D4">
                        <w:rPr>
                          <w:rFonts w:asciiTheme="majorHAnsi" w:hAnsiTheme="majorHAnsi"/>
                        </w:rPr>
                        <w:t>Rapportens syfte är att förmedla information till styrelsen för uppföljning och lärande.</w:t>
                      </w:r>
                    </w:p>
                    <w:p w14:paraId="6D20A286" w14:textId="77777777" w:rsidR="008F22F3" w:rsidRDefault="008F22F3" w:rsidP="0022636E">
                      <w:pPr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</w:pPr>
                    </w:p>
                    <w:p w14:paraId="164372CF" w14:textId="5621E37A" w:rsidR="00CD23A3" w:rsidRPr="000B0DE3" w:rsidRDefault="00CD23A3" w:rsidP="0022636E">
                      <w:pP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</w:pP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  <w:t xml:space="preserve">OBS! Vid insatsens slut ska mall för </w:t>
                      </w: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  <w:u w:val="single"/>
                        </w:rPr>
                        <w:t>slutrapport</w:t>
                      </w: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  <w:t xml:space="preserve"> användas</w:t>
                      </w:r>
                      <w:r w:rsidRPr="000B0DE3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</w:p>
                    <w:p w14:paraId="2C4C0D6A" w14:textId="0B529D98" w:rsidR="00F568D4" w:rsidRPr="00F568D4" w:rsidRDefault="00F568D4" w:rsidP="00F568D4">
                      <w:pPr>
                        <w:rPr>
                          <w:rFonts w:asciiTheme="majorHAnsi" w:hAnsiTheme="majorHAnsi"/>
                        </w:rPr>
                      </w:pPr>
                      <w:r>
                        <w:br/>
                      </w:r>
                    </w:p>
                    <w:p w14:paraId="313A2359" w14:textId="1F858E8D" w:rsidR="00747DC1" w:rsidRPr="008F22F3" w:rsidRDefault="008F22F3" w:rsidP="00692813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Kontakt</w:t>
                      </w:r>
                    </w:p>
                    <w:p w14:paraId="50E92383" w14:textId="0A1F4B93" w:rsidR="00CD23A3" w:rsidRPr="000B0DE3" w:rsidRDefault="00BE4BA9" w:rsidP="00692813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0B0DE3">
                        <w:rPr>
                          <w:rFonts w:ascii="Calibri" w:hAnsi="Calibri"/>
                        </w:rPr>
                        <w:t>Anna-Karin Hainsworth</w:t>
                      </w:r>
                      <w:r w:rsidR="00CD23A3" w:rsidRPr="000B0DE3">
                        <w:rPr>
                          <w:rFonts w:ascii="Calibri" w:hAnsi="Calibri"/>
                        </w:rPr>
                        <w:t xml:space="preserve">, förbundschef </w:t>
                      </w:r>
                      <w:r w:rsidR="00CD23A3" w:rsidRPr="000B0DE3">
                        <w:rPr>
                          <w:rFonts w:ascii="Calibri" w:hAnsi="Calibri"/>
                        </w:rPr>
                        <w:tab/>
                        <w:t xml:space="preserve">          </w:t>
                      </w:r>
                      <w:r w:rsidR="000B0DE3">
                        <w:rPr>
                          <w:rFonts w:ascii="Calibri" w:hAnsi="Calibri"/>
                        </w:rPr>
                        <w:t xml:space="preserve">        </w:t>
                      </w:r>
                      <w:r w:rsidR="00CD23A3" w:rsidRPr="000B0DE3">
                        <w:rPr>
                          <w:rFonts w:ascii="Calibri" w:hAnsi="Calibri"/>
                        </w:rPr>
                        <w:t>Per Lundgren, verksamhetsutvecklare</w:t>
                      </w:r>
                      <w:r w:rsidR="00CD23A3" w:rsidRPr="000B0DE3">
                        <w:rPr>
                          <w:rFonts w:ascii="Calibri" w:eastAsia="PMingLiU" w:hAnsi="Calibri"/>
                        </w:rPr>
                        <w:br/>
                      </w:r>
                      <w:hyperlink r:id="rId15" w:history="1">
                        <w:r w:rsidR="008F22F3" w:rsidRPr="00344C5E">
                          <w:rPr>
                            <w:rStyle w:val="Hyperlnk"/>
                            <w:rFonts w:ascii="Calibri" w:hAnsi="Calibri"/>
                          </w:rPr>
                          <w:t>anna-karin.hainsworth@finsamgavleborg.se</w:t>
                        </w:r>
                      </w:hyperlink>
                      <w:r w:rsidR="008F22F3">
                        <w:rPr>
                          <w:rFonts w:ascii="Calibri" w:hAnsi="Calibri"/>
                        </w:rPr>
                        <w:t xml:space="preserve"> </w:t>
                      </w:r>
                      <w:r w:rsidR="00CD23A3" w:rsidRPr="000B0DE3">
                        <w:rPr>
                          <w:rFonts w:ascii="Calibri" w:hAnsi="Calibri"/>
                        </w:rPr>
                        <w:t xml:space="preserve">          </w:t>
                      </w:r>
                      <w:hyperlink r:id="rId16" w:history="1">
                        <w:r w:rsidR="008F22F3" w:rsidRPr="00344C5E">
                          <w:rPr>
                            <w:rStyle w:val="Hyperlnk"/>
                            <w:rFonts w:ascii="Calibri" w:hAnsi="Calibri"/>
                          </w:rPr>
                          <w:t>per.lundgren@finsamgavleborg.se</w:t>
                        </w:r>
                      </w:hyperlink>
                      <w:r w:rsidR="008F22F3">
                        <w:rPr>
                          <w:rFonts w:ascii="Calibri" w:hAnsi="Calibri"/>
                        </w:rPr>
                        <w:br/>
                      </w:r>
                      <w:r w:rsidR="00CD23A3" w:rsidRPr="000B0DE3">
                        <w:rPr>
                          <w:rFonts w:ascii="Calibri" w:hAnsi="Calibri"/>
                        </w:rPr>
                        <w:t xml:space="preserve">Tfn: 070-084 04 00 </w:t>
                      </w:r>
                      <w:r w:rsidR="00CD23A3" w:rsidRPr="000B0DE3">
                        <w:rPr>
                          <w:rFonts w:ascii="Calibri" w:hAnsi="Calibri"/>
                        </w:rPr>
                        <w:tab/>
                      </w:r>
                      <w:r w:rsidR="00CD23A3" w:rsidRPr="000B0DE3">
                        <w:rPr>
                          <w:rFonts w:ascii="Calibri" w:hAnsi="Calibri"/>
                        </w:rPr>
                        <w:tab/>
                        <w:t xml:space="preserve">           </w:t>
                      </w:r>
                      <w:r w:rsidR="000B0DE3">
                        <w:rPr>
                          <w:rFonts w:ascii="Calibri" w:hAnsi="Calibri"/>
                        </w:rPr>
                        <w:t xml:space="preserve">      </w:t>
                      </w:r>
                      <w:r w:rsidR="00CD23A3" w:rsidRPr="000B0DE3">
                        <w:rPr>
                          <w:rFonts w:ascii="Calibri" w:hAnsi="Calibri"/>
                        </w:rPr>
                        <w:t>Tfn: 070-320 54 68</w:t>
                      </w:r>
                    </w:p>
                    <w:p w14:paraId="0D6D7CC1" w14:textId="3C57B2B5" w:rsidR="00F44F5E" w:rsidRPr="000B0DE3" w:rsidRDefault="00F44F5E" w:rsidP="00692813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1B042D6A" w14:textId="77777777" w:rsidR="00CD23A3" w:rsidRPr="000B0DE3" w:rsidRDefault="00CD23A3" w:rsidP="00692813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77432F1E" w14:textId="2030F672" w:rsidR="00CD23A3" w:rsidRPr="000B0DE3" w:rsidRDefault="00CD23A3" w:rsidP="006928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B6ADF" w14:textId="19131667" w:rsidR="006B0060" w:rsidRDefault="006B0060" w:rsidP="005711E0">
      <w:pPr>
        <w:rPr>
          <w:rFonts w:ascii="Verdana" w:hAnsi="Verdana"/>
          <w:b/>
          <w:sz w:val="22"/>
        </w:rPr>
      </w:pPr>
    </w:p>
    <w:p w14:paraId="1F8FE703" w14:textId="77777777" w:rsidR="000B0DE3" w:rsidRDefault="000B0DE3" w:rsidP="005711E0">
      <w:pPr>
        <w:rPr>
          <w:rFonts w:ascii="Verdana" w:hAnsi="Verdana"/>
          <w:b/>
          <w:sz w:val="22"/>
        </w:rPr>
      </w:pPr>
    </w:p>
    <w:p w14:paraId="7346FFAE" w14:textId="14738549" w:rsidR="0022636E" w:rsidRPr="00C64FE7" w:rsidRDefault="00A661E3" w:rsidP="005711E0">
      <w:pPr>
        <w:rPr>
          <w:rFonts w:ascii="Verdana" w:hAnsi="Verdana"/>
          <w:b/>
          <w:szCs w:val="28"/>
        </w:rPr>
      </w:pPr>
      <w:r w:rsidRPr="000B0DE3">
        <w:rPr>
          <w:rFonts w:asciiTheme="majorHAnsi" w:hAnsiTheme="majorHAnsi"/>
          <w:b/>
          <w:sz w:val="28"/>
          <w:szCs w:val="28"/>
        </w:rPr>
        <w:t>1. Allmänna uppgifter</w:t>
      </w:r>
    </w:p>
    <w:p w14:paraId="380F124B" w14:textId="36B27DAE" w:rsidR="00930633" w:rsidRDefault="00930633" w:rsidP="00C23508">
      <w:pPr>
        <w:pStyle w:val="Ingetavstnd"/>
        <w:tabs>
          <w:tab w:val="left" w:pos="2420"/>
        </w:tabs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32B16" w:rsidRPr="0072708C" w14:paraId="2F7A3393" w14:textId="77777777" w:rsidTr="00F5590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1C66D15A" w14:textId="2DAF652E" w:rsidR="00A32B16" w:rsidRPr="0072708C" w:rsidRDefault="00A32B16" w:rsidP="00F55906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>Insatsens namn</w:t>
            </w:r>
          </w:p>
        </w:tc>
      </w:tr>
      <w:tr w:rsidR="00A32B16" w:rsidRPr="0072708C" w14:paraId="30509DBB" w14:textId="77777777" w:rsidTr="00F55906">
        <w:trPr>
          <w:trHeight w:val="378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BFC" w14:textId="1A076C6B" w:rsidR="00A32B16" w:rsidRPr="000B0DE3" w:rsidRDefault="00E55C3C" w:rsidP="00F55906">
            <w:pPr>
              <w:rPr>
                <w:rFonts w:ascii="Arial" w:hAnsi="Arial" w:cs="Times New Roman (CS-brödtext)"/>
                <w:sz w:val="18"/>
                <w:szCs w:val="18"/>
              </w:rPr>
            </w:pPr>
            <w:r>
              <w:rPr>
                <w:rFonts w:eastAsia="Calibri" w:cs="Times New Roman (CS-brödtext)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99"/>
                  </w:textInput>
                </w:ffData>
              </w:fldChar>
            </w:r>
            <w:r>
              <w:rPr>
                <w:rFonts w:eastAsia="Calibri" w:cs="Times New Roman (CS-brödtext)"/>
              </w:rPr>
              <w:instrText xml:space="preserve"> FORMTEXT </w:instrText>
            </w:r>
            <w:r>
              <w:rPr>
                <w:rFonts w:eastAsia="Calibri" w:cs="Times New Roman (CS-brödtext)"/>
              </w:rPr>
            </w:r>
            <w:r>
              <w:rPr>
                <w:rFonts w:eastAsia="Calibri" w:cs="Times New Roman (CS-brödtext)"/>
              </w:rPr>
              <w:fldChar w:fldCharType="separate"/>
            </w:r>
            <w:r w:rsidR="00AD622A">
              <w:rPr>
                <w:rFonts w:eastAsia="Calibri" w:cs="Times New Roman (CS-brödtext)"/>
                <w:noProof/>
              </w:rPr>
              <w:t> </w:t>
            </w:r>
            <w:r w:rsidR="00AD622A">
              <w:rPr>
                <w:rFonts w:eastAsia="Calibri" w:cs="Times New Roman (CS-brödtext)"/>
                <w:noProof/>
              </w:rPr>
              <w:t> </w:t>
            </w:r>
            <w:r w:rsidR="00AD622A">
              <w:rPr>
                <w:rFonts w:eastAsia="Calibri" w:cs="Times New Roman (CS-brödtext)"/>
                <w:noProof/>
              </w:rPr>
              <w:t> </w:t>
            </w:r>
            <w:r w:rsidR="00AD622A">
              <w:rPr>
                <w:rFonts w:eastAsia="Calibri" w:cs="Times New Roman (CS-brödtext)"/>
                <w:noProof/>
              </w:rPr>
              <w:t> </w:t>
            </w:r>
            <w:r w:rsidR="00AD622A">
              <w:rPr>
                <w:rFonts w:eastAsia="Calibri" w:cs="Times New Roman (CS-brödtext)"/>
                <w:noProof/>
              </w:rPr>
              <w:t> </w:t>
            </w:r>
            <w:r>
              <w:rPr>
                <w:rFonts w:eastAsia="Calibri" w:cs="Times New Roman (CS-brödtext)"/>
              </w:rPr>
              <w:fldChar w:fldCharType="end"/>
            </w:r>
          </w:p>
        </w:tc>
      </w:tr>
      <w:tr w:rsidR="00A32B16" w:rsidRPr="0072708C" w14:paraId="1E1E5EF4" w14:textId="77777777" w:rsidTr="000B0DE3">
        <w:trPr>
          <w:trHeight w:val="606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10B" w14:textId="77777777" w:rsidR="00A32B16" w:rsidRDefault="00A32B16" w:rsidP="00A32B16">
            <w:pPr>
              <w:rPr>
                <w:rFonts w:ascii="Arial" w:hAnsi="Arial" w:cs="Arial"/>
                <w:sz w:val="22"/>
                <w:szCs w:val="22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>Huvudman för insatsen</w:t>
            </w:r>
          </w:p>
          <w:p w14:paraId="1FBFDA17" w14:textId="396DC70A" w:rsidR="000B0DE3" w:rsidRPr="000B0DE3" w:rsidRDefault="00E55C3C" w:rsidP="00A32B16">
            <w:pPr>
              <w:rPr>
                <w:rFonts w:eastAsia="Calibri"/>
                <w:sz w:val="13"/>
                <w:szCs w:val="13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0B0DE3">
              <w:rPr>
                <w:rFonts w:eastAsia="Calibri"/>
              </w:rPr>
              <w:br/>
            </w:r>
          </w:p>
        </w:tc>
      </w:tr>
      <w:tr w:rsidR="00A32B16" w:rsidRPr="00067B64" w14:paraId="4D5F4DA6" w14:textId="77777777" w:rsidTr="00A32B16">
        <w:trPr>
          <w:trHeight w:val="579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B65" w14:textId="77777777" w:rsidR="00A32B16" w:rsidRPr="000B0DE3" w:rsidRDefault="00A32B16" w:rsidP="00A32B16">
            <w:pPr>
              <w:rPr>
                <w:rFonts w:ascii="Arial" w:hAnsi="Arial" w:cs="Arial"/>
                <w:sz w:val="22"/>
                <w:szCs w:val="22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 xml:space="preserve">Kvartalsrapporten gäller för perioden   </w:t>
            </w:r>
          </w:p>
          <w:p w14:paraId="7C2FB5D3" w14:textId="1370F096" w:rsidR="00A32B16" w:rsidRPr="000B0DE3" w:rsidRDefault="00E55C3C" w:rsidP="00F55906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A32B16"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A32B16">
              <w:rPr>
                <w:rFonts w:eastAsia="Calibri"/>
              </w:rPr>
              <w:br/>
            </w:r>
          </w:p>
        </w:tc>
      </w:tr>
    </w:tbl>
    <w:p w14:paraId="353D9446" w14:textId="2ECCF599" w:rsidR="00930633" w:rsidRDefault="00930633" w:rsidP="00C23508">
      <w:pPr>
        <w:pStyle w:val="Ingetavstnd"/>
        <w:tabs>
          <w:tab w:val="left" w:pos="2420"/>
        </w:tabs>
      </w:pPr>
    </w:p>
    <w:p w14:paraId="07F6AB47" w14:textId="77777777" w:rsidR="00C64FE7" w:rsidRDefault="00C64FE7" w:rsidP="00C23508">
      <w:pPr>
        <w:pStyle w:val="Ingetavstnd"/>
        <w:tabs>
          <w:tab w:val="left" w:pos="2420"/>
        </w:tabs>
      </w:pPr>
    </w:p>
    <w:p w14:paraId="52ED87DE" w14:textId="64A551AA" w:rsidR="00C23508" w:rsidRPr="000B0DE3" w:rsidRDefault="006B0060" w:rsidP="00742ADE">
      <w:pPr>
        <w:pStyle w:val="Ingetavstnd"/>
        <w:tabs>
          <w:tab w:val="left" w:pos="2420"/>
        </w:tabs>
        <w:rPr>
          <w:rFonts w:ascii="Verdana" w:hAnsi="Verdana" w:cs="Times New Roman"/>
          <w:sz w:val="28"/>
          <w:szCs w:val="28"/>
        </w:rPr>
      </w:pPr>
      <w:r w:rsidRPr="000B0DE3">
        <w:rPr>
          <w:rFonts w:asciiTheme="majorHAnsi" w:hAnsiTheme="majorHAnsi"/>
          <w:b/>
          <w:sz w:val="28"/>
          <w:szCs w:val="28"/>
        </w:rPr>
        <w:t>2</w:t>
      </w:r>
      <w:r w:rsidR="00742ADE" w:rsidRPr="000B0DE3">
        <w:rPr>
          <w:rFonts w:asciiTheme="majorHAnsi" w:hAnsiTheme="majorHAnsi"/>
          <w:b/>
          <w:sz w:val="28"/>
          <w:szCs w:val="28"/>
        </w:rPr>
        <w:t xml:space="preserve">. </w:t>
      </w:r>
      <w:r w:rsidR="007512F2">
        <w:rPr>
          <w:rFonts w:asciiTheme="majorHAnsi" w:hAnsiTheme="majorHAnsi"/>
          <w:b/>
          <w:sz w:val="28"/>
          <w:szCs w:val="28"/>
        </w:rPr>
        <w:t>Rapport</w:t>
      </w:r>
    </w:p>
    <w:p w14:paraId="55EE68D5" w14:textId="337C5635" w:rsidR="00930633" w:rsidRDefault="00930633" w:rsidP="005711E0">
      <w:pPr>
        <w:pStyle w:val="Ingetavstnd"/>
        <w:jc w:val="both"/>
        <w:rPr>
          <w:rFonts w:ascii="Verdana" w:hAnsi="Verdana" w:cs="Times New Roman"/>
          <w:sz w:val="20"/>
          <w:szCs w:val="26"/>
        </w:rPr>
      </w:pPr>
    </w:p>
    <w:tbl>
      <w:tblPr>
        <w:tblpPr w:leftFromText="141" w:rightFromText="141" w:vertAnchor="text" w:tblpX="-157" w:tblpY="137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7F3264" w:rsidRPr="006E7FB5" w14:paraId="10EA905B" w14:textId="77777777" w:rsidTr="00F568D4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6FD31C1E" w14:textId="553A91FB" w:rsidR="007F3264" w:rsidRPr="008E604D" w:rsidRDefault="008E604D" w:rsidP="00F568D4">
            <w:pPr>
              <w:ind w:right="7"/>
              <w:rPr>
                <w:rFonts w:ascii="Arial" w:hAnsi="Arial" w:cs="Arial"/>
                <w:bCs/>
                <w:sz w:val="22"/>
                <w:szCs w:val="22"/>
              </w:rPr>
            </w:pPr>
            <w:r w:rsidRPr="008E604D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8F584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604D">
              <w:rPr>
                <w:rFonts w:ascii="Arial" w:hAnsi="Arial" w:cs="Arial"/>
                <w:b/>
                <w:sz w:val="22"/>
                <w:szCs w:val="22"/>
              </w:rPr>
              <w:t xml:space="preserve"> Hur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har ni arbetet med Trisam under det senaste kvartalet? </w:t>
            </w:r>
            <w:r w:rsidRPr="008E604D">
              <w:rPr>
                <w:rFonts w:ascii="Arial" w:hAnsi="Arial" w:cs="Arial"/>
                <w:bCs/>
                <w:sz w:val="22"/>
                <w:szCs w:val="22"/>
              </w:rPr>
              <w:t>(t.ex. internt, externt, processen, kvalitet, information etc.)</w:t>
            </w:r>
          </w:p>
        </w:tc>
      </w:tr>
      <w:tr w:rsidR="007F3264" w:rsidRPr="0072708C" w14:paraId="40A12B10" w14:textId="77777777" w:rsidTr="00F568D4">
        <w:trPr>
          <w:trHeight w:val="37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471" w14:textId="046F8FE0" w:rsidR="007F3264" w:rsidRPr="008E604D" w:rsidRDefault="00E55C3C" w:rsidP="00F568D4">
            <w:pPr>
              <w:rPr>
                <w:rFonts w:ascii="Arial" w:hAnsi="Arial" w:cs="Arial"/>
                <w:sz w:val="18"/>
                <w:szCs w:val="18"/>
              </w:rPr>
            </w:pPr>
            <w:r w:rsidRPr="008E604D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8E604D">
              <w:rPr>
                <w:rFonts w:eastAsia="Calibri"/>
              </w:rPr>
              <w:instrText xml:space="preserve"> FORMTEXT </w:instrText>
            </w:r>
            <w:r w:rsidRPr="008E604D">
              <w:rPr>
                <w:rFonts w:eastAsia="Calibri"/>
              </w:rPr>
            </w:r>
            <w:r w:rsidRPr="008E604D">
              <w:rPr>
                <w:rFonts w:eastAsia="Calibri"/>
              </w:rPr>
              <w:fldChar w:fldCharType="separate"/>
            </w:r>
            <w:r w:rsidR="00AD622A" w:rsidRPr="008E604D">
              <w:rPr>
                <w:rFonts w:eastAsia="Calibri"/>
                <w:noProof/>
              </w:rPr>
              <w:t> </w:t>
            </w:r>
            <w:r w:rsidR="00AD622A" w:rsidRPr="008E604D">
              <w:rPr>
                <w:rFonts w:eastAsia="Calibri"/>
                <w:noProof/>
              </w:rPr>
              <w:t> </w:t>
            </w:r>
            <w:r w:rsidR="00AD622A" w:rsidRPr="008E604D">
              <w:rPr>
                <w:rFonts w:eastAsia="Calibri"/>
                <w:noProof/>
              </w:rPr>
              <w:t> </w:t>
            </w:r>
            <w:r w:rsidR="00AD622A" w:rsidRPr="008E604D">
              <w:rPr>
                <w:rFonts w:eastAsia="Calibri"/>
                <w:noProof/>
              </w:rPr>
              <w:t> </w:t>
            </w:r>
            <w:r w:rsidR="00AD622A" w:rsidRPr="008E604D">
              <w:rPr>
                <w:rFonts w:eastAsia="Calibri"/>
                <w:noProof/>
              </w:rPr>
              <w:t> </w:t>
            </w:r>
            <w:r w:rsidRPr="008E604D">
              <w:rPr>
                <w:rFonts w:eastAsia="Calibri"/>
              </w:rPr>
              <w:fldChar w:fldCharType="end"/>
            </w:r>
            <w:r w:rsidR="006E7FB5" w:rsidRPr="008E604D">
              <w:rPr>
                <w:rFonts w:eastAsia="Calibri"/>
              </w:rPr>
              <w:t xml:space="preserve"> </w:t>
            </w:r>
          </w:p>
        </w:tc>
      </w:tr>
    </w:tbl>
    <w:p w14:paraId="69384125" w14:textId="6548B506" w:rsidR="00991272" w:rsidRDefault="00F3162E" w:rsidP="008E604D">
      <w:pPr>
        <w:pStyle w:val="Ingetavstnd"/>
        <w:jc w:val="both"/>
        <w:rPr>
          <w:rFonts w:ascii="Verdana" w:hAnsi="Verdana" w:cs="Times New Roman"/>
          <w:sz w:val="18"/>
          <w:szCs w:val="24"/>
        </w:rPr>
      </w:pPr>
      <w:r>
        <w:rPr>
          <w:rFonts w:ascii="Verdana" w:hAnsi="Verdana" w:cs="Times New Roman"/>
          <w:sz w:val="18"/>
          <w:szCs w:val="24"/>
        </w:rPr>
        <w:t xml:space="preserve"> </w:t>
      </w: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B11B8" w:rsidRPr="000B0DE3" w14:paraId="51D3E987" w14:textId="77777777" w:rsidTr="00AE523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2C79A5A1" w14:textId="53DEABC7" w:rsidR="002B11B8" w:rsidRPr="000B0DE3" w:rsidRDefault="002B11B8" w:rsidP="00AE5233">
            <w:pPr>
              <w:ind w:right="7"/>
              <w:rPr>
                <w:rFonts w:ascii="Arial" w:hAnsi="Arial" w:cs="Arial"/>
                <w:bCs/>
                <w:sz w:val="22"/>
                <w:szCs w:val="22"/>
              </w:rPr>
            </w:pPr>
            <w:r w:rsidRPr="000B0DE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8F584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B0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2C70">
              <w:rPr>
                <w:rFonts w:ascii="Arial" w:hAnsi="Arial" w:cs="Arial"/>
                <w:b/>
                <w:sz w:val="22"/>
                <w:szCs w:val="22"/>
              </w:rPr>
              <w:t>Beskriv om ni h</w:t>
            </w:r>
            <w:r w:rsidR="00594385">
              <w:rPr>
                <w:rFonts w:ascii="Arial" w:hAnsi="Arial" w:cs="Arial"/>
                <w:b/>
                <w:sz w:val="22"/>
                <w:szCs w:val="22"/>
              </w:rPr>
              <w:t>ar uppmärksammat några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utmaningar</w:t>
            </w:r>
            <w:r w:rsidR="00F17DDB">
              <w:rPr>
                <w:rFonts w:ascii="Arial" w:hAnsi="Arial" w:cs="Arial"/>
                <w:b/>
                <w:sz w:val="22"/>
                <w:szCs w:val="22"/>
              </w:rPr>
              <w:t>/framgångsfaktorer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2B11B8" w:rsidRPr="0072708C" w14:paraId="6B076873" w14:textId="77777777" w:rsidTr="00AE5233">
        <w:trPr>
          <w:trHeight w:val="378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A4B" w14:textId="77777777" w:rsidR="002B11B8" w:rsidRPr="0072708C" w:rsidRDefault="002B11B8" w:rsidP="00AE5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52F752C8" w14:textId="77777777" w:rsidR="00991272" w:rsidRPr="000B0DE3" w:rsidRDefault="00991272" w:rsidP="005711E0">
      <w:pPr>
        <w:pStyle w:val="Ingetavstnd"/>
        <w:jc w:val="both"/>
        <w:rPr>
          <w:rFonts w:ascii="Verdana" w:hAnsi="Verdana" w:cs="Times New Roman"/>
          <w:sz w:val="18"/>
          <w:szCs w:val="24"/>
        </w:rPr>
      </w:pPr>
    </w:p>
    <w:tbl>
      <w:tblPr>
        <w:tblpPr w:leftFromText="141" w:rightFromText="141" w:vertAnchor="text" w:tblpX="-147" w:tblpY="137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8F5B94" w:rsidRPr="0072708C" w14:paraId="0E19ACA5" w14:textId="77777777" w:rsidTr="00F55906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0AB2F2CF" w14:textId="242D5201" w:rsidR="008F5B94" w:rsidRPr="000B0DE3" w:rsidRDefault="008F5B94" w:rsidP="000B0DE3">
            <w:pPr>
              <w:pStyle w:val="Ingetavstnd"/>
              <w:rPr>
                <w:rFonts w:ascii="Arial" w:hAnsi="Arial" w:cs="Arial"/>
                <w:bCs/>
              </w:rPr>
            </w:pPr>
            <w:r w:rsidRPr="000B0DE3">
              <w:rPr>
                <w:rFonts w:ascii="Arial" w:hAnsi="Arial" w:cs="Arial"/>
                <w:b/>
              </w:rPr>
              <w:lastRenderedPageBreak/>
              <w:t>2.</w:t>
            </w:r>
            <w:r w:rsidR="008F5842">
              <w:rPr>
                <w:rFonts w:ascii="Arial" w:hAnsi="Arial" w:cs="Arial"/>
                <w:b/>
              </w:rPr>
              <w:t>3</w:t>
            </w:r>
            <w:r w:rsidRPr="000B0DE3">
              <w:rPr>
                <w:rFonts w:ascii="Arial" w:hAnsi="Arial" w:cs="Arial"/>
                <w:b/>
              </w:rPr>
              <w:t xml:space="preserve"> </w:t>
            </w:r>
            <w:r w:rsidR="007512F2">
              <w:rPr>
                <w:rFonts w:ascii="Arial" w:hAnsi="Arial" w:cs="Arial"/>
                <w:b/>
              </w:rPr>
              <w:t>Övrigt</w:t>
            </w:r>
            <w:r w:rsidRPr="000B0DE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F5B94" w:rsidRPr="0072708C" w14:paraId="61703F50" w14:textId="77777777" w:rsidTr="00F55906">
        <w:trPr>
          <w:trHeight w:val="378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2D3" w14:textId="6362A214" w:rsidR="008F5B94" w:rsidRPr="0072708C" w:rsidRDefault="00E55C3C" w:rsidP="00F559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44CD4A3B" w14:textId="05FBC6EB" w:rsidR="005B5B45" w:rsidRDefault="005B5B45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270ADB06" w14:textId="66812AC0" w:rsidR="00E55C3C" w:rsidRDefault="00E55C3C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594D15B8" w14:textId="40F89B7D" w:rsidR="00E55C3C" w:rsidRPr="000B0DE3" w:rsidRDefault="00E55C3C" w:rsidP="00E55C3C">
      <w:pPr>
        <w:pStyle w:val="Ingetavstnd"/>
        <w:jc w:val="both"/>
        <w:rPr>
          <w:rFonts w:asciiTheme="majorHAnsi" w:hAnsiTheme="majorHAnsi" w:cs="Times New Roman"/>
          <w:b/>
          <w:sz w:val="28"/>
          <w:szCs w:val="28"/>
        </w:rPr>
      </w:pPr>
      <w:r w:rsidRPr="000B0DE3">
        <w:rPr>
          <w:rFonts w:asciiTheme="majorHAnsi" w:hAnsiTheme="majorHAnsi" w:cs="Times New Roman"/>
          <w:b/>
          <w:sz w:val="28"/>
          <w:szCs w:val="28"/>
        </w:rPr>
        <w:t>3. U</w:t>
      </w:r>
      <w:r w:rsidR="00FC109C">
        <w:rPr>
          <w:rFonts w:asciiTheme="majorHAnsi" w:hAnsiTheme="majorHAnsi" w:cs="Times New Roman"/>
          <w:b/>
          <w:sz w:val="28"/>
          <w:szCs w:val="28"/>
        </w:rPr>
        <w:t>ppgiftslämnare</w:t>
      </w:r>
    </w:p>
    <w:p w14:paraId="04520316" w14:textId="77777777" w:rsidR="00E55C3C" w:rsidRPr="004231ED" w:rsidRDefault="00E55C3C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953"/>
      </w:tblGrid>
      <w:tr w:rsidR="00E55C3C" w:rsidRPr="001F0A32" w14:paraId="0422D643" w14:textId="690FF75C" w:rsidTr="25DD199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2A57C4BA" w14:textId="7AFCF8FD" w:rsidR="00E55C3C" w:rsidRPr="000B0DE3" w:rsidRDefault="00E55C3C" w:rsidP="00F55906">
            <w:pPr>
              <w:pStyle w:val="Ingetavstnd"/>
              <w:rPr>
                <w:rFonts w:ascii="Arial" w:hAnsi="Arial" w:cs="Arial"/>
              </w:rPr>
            </w:pPr>
            <w:r w:rsidRPr="000B0DE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17BC9" w14:textId="6B2A0C47" w:rsidR="00E55C3C" w:rsidRPr="000B0DE3" w:rsidRDefault="00103C0C" w:rsidP="25DD1993">
            <w:pPr>
              <w:pStyle w:val="Ingetavstnd"/>
              <w:rPr>
                <w:rFonts w:ascii="Arial" w:hAnsi="Arial" w:cs="Arial"/>
                <w:b/>
                <w:bCs/>
              </w:rPr>
            </w:pPr>
            <w:r w:rsidRPr="25DD1993">
              <w:rPr>
                <w:rFonts w:ascii="Arial" w:hAnsi="Arial" w:cs="Arial"/>
                <w:b/>
                <w:bCs/>
              </w:rPr>
              <w:t>Namn</w:t>
            </w:r>
          </w:p>
        </w:tc>
      </w:tr>
      <w:tr w:rsidR="00E55C3C" w:rsidRPr="001F0A32" w14:paraId="71E0A919" w14:textId="7C46A60F" w:rsidTr="25DD1993">
        <w:trPr>
          <w:trHeight w:val="65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EC7" w14:textId="77777777" w:rsidR="00E55C3C" w:rsidRPr="001F0A32" w:rsidRDefault="00E55C3C" w:rsidP="00F559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7B3" w14:textId="1520C100" w:rsidR="00E55C3C" w:rsidRDefault="00F55906" w:rsidP="00F55906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 w:rsidR="00AD622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5484BD5C" w14:textId="77777777" w:rsidR="00930633" w:rsidRPr="00B747A0" w:rsidRDefault="00930633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53711C5E" w14:textId="77777777" w:rsidR="008F5B94" w:rsidRDefault="008F5B94" w:rsidP="005711E0">
      <w:pPr>
        <w:pStyle w:val="Ingetavstnd"/>
        <w:jc w:val="both"/>
        <w:rPr>
          <w:rFonts w:asciiTheme="majorHAnsi" w:hAnsiTheme="majorHAnsi" w:cs="Times New Roman"/>
          <w:b/>
          <w:strike/>
          <w:sz w:val="24"/>
          <w:szCs w:val="24"/>
        </w:rPr>
      </w:pPr>
    </w:p>
    <w:p w14:paraId="0CDDD3C0" w14:textId="77777777" w:rsidR="00E5678D" w:rsidRDefault="00E5678D" w:rsidP="00763B69"/>
    <w:sectPr w:rsidR="00E5678D" w:rsidSect="00E55C3C">
      <w:headerReference w:type="even" r:id="rId17"/>
      <w:headerReference w:type="default" r:id="rId18"/>
      <w:footerReference w:type="even" r:id="rId19"/>
      <w:footerReference w:type="default" r:id="rId20"/>
      <w:pgSz w:w="11900" w:h="16840"/>
      <w:pgMar w:top="1676" w:right="1417" w:bottom="1417" w:left="1417" w:header="709" w:footer="43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E558" w14:textId="77777777" w:rsidR="000D2093" w:rsidRDefault="000D2093">
      <w:r>
        <w:separator/>
      </w:r>
    </w:p>
  </w:endnote>
  <w:endnote w:type="continuationSeparator" w:id="0">
    <w:p w14:paraId="75AB36A2" w14:textId="77777777" w:rsidR="000D2093" w:rsidRDefault="000D2093">
      <w:r>
        <w:continuationSeparator/>
      </w:r>
    </w:p>
  </w:endnote>
  <w:endnote w:type="continuationNotice" w:id="1">
    <w:p w14:paraId="1389262F" w14:textId="77777777" w:rsidR="000D2093" w:rsidRDefault="000D2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CS-brödtext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4DF6" w14:textId="77777777" w:rsidR="00CD23A3" w:rsidRDefault="00CD23A3" w:rsidP="00E5678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E06B9F2" w14:textId="77777777" w:rsidR="00CD23A3" w:rsidRDefault="00CD23A3" w:rsidP="00E5678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4"/>
      <w:gridCol w:w="8262"/>
    </w:tblGrid>
    <w:tr w:rsidR="00CD23A3" w:rsidRPr="0080068C" w14:paraId="43990A6D" w14:textId="77777777" w:rsidTr="0085740D">
      <w:trPr>
        <w:trHeight w:val="290"/>
      </w:trPr>
      <w:tc>
        <w:tcPr>
          <w:tcW w:w="1094" w:type="dxa"/>
        </w:tcPr>
        <w:p w14:paraId="0F163270" w14:textId="77777777" w:rsidR="00CD23A3" w:rsidRPr="0080068C" w:rsidRDefault="00CD23A3" w:rsidP="00CD23A3">
          <w:pPr>
            <w:pStyle w:val="Sidfot"/>
            <w:rPr>
              <w:noProof/>
            </w:rPr>
          </w:pPr>
        </w:p>
      </w:tc>
      <w:tc>
        <w:tcPr>
          <w:tcW w:w="8262" w:type="dxa"/>
        </w:tcPr>
        <w:p w14:paraId="622BC107" w14:textId="0CA3068A" w:rsidR="00CD23A3" w:rsidRPr="0080068C" w:rsidRDefault="00CD23A3" w:rsidP="0085740D">
          <w:r w:rsidRPr="0080068C">
            <w:rPr>
              <w:rFonts w:ascii="Calibri" w:hAnsi="Calibri"/>
              <w:sz w:val="20"/>
              <w:szCs w:val="20"/>
            </w:rPr>
            <w:t xml:space="preserve"> </w:t>
          </w:r>
          <w:hyperlink r:id="rId1" w:history="1">
            <w:r w:rsidRPr="0080068C">
              <w:rPr>
                <w:rStyle w:val="Hyperlnk"/>
                <w:rFonts w:ascii="Calibri" w:hAnsi="Calibri"/>
                <w:sz w:val="20"/>
                <w:szCs w:val="20"/>
              </w:rPr>
              <w:t>www.finsamgavleborg.se</w:t>
            </w:r>
          </w:hyperlink>
          <w:r w:rsidRPr="0080068C">
            <w:rPr>
              <w:rFonts w:ascii="Calibri" w:hAnsi="Calibri"/>
              <w:sz w:val="20"/>
              <w:szCs w:val="20"/>
            </w:rPr>
            <w:t xml:space="preserve"> </w:t>
          </w:r>
          <w:r>
            <w:rPr>
              <w:rFonts w:ascii="Calibri" w:hAnsi="Calibri"/>
            </w:rPr>
            <w:t xml:space="preserve">                                          </w:t>
          </w:r>
          <w:r w:rsidRPr="0080068C">
            <w:rPr>
              <w:rFonts w:ascii="Calibri" w:hAnsi="Calibri"/>
              <w:noProof/>
            </w:rPr>
            <w:t xml:space="preserve">Sida 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PAGE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 w:rsidR="005672EB">
            <w:rPr>
              <w:rFonts w:ascii="Calibri" w:hAnsi="Calibri"/>
              <w:noProof/>
            </w:rPr>
            <w:t>4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(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NUMPAGES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 w:rsidR="005672EB">
            <w:rPr>
              <w:rFonts w:ascii="Calibri" w:hAnsi="Calibri"/>
              <w:noProof/>
            </w:rPr>
            <w:t>4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)</w:t>
          </w:r>
        </w:p>
      </w:tc>
    </w:tr>
  </w:tbl>
  <w:p w14:paraId="3978CD46" w14:textId="3DF585AE" w:rsidR="00CD23A3" w:rsidRPr="00726D8A" w:rsidRDefault="00CD23A3" w:rsidP="00CD23A3">
    <w:pPr>
      <w:pStyle w:val="Sidfo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719D" w14:textId="77777777" w:rsidR="000D2093" w:rsidRDefault="000D2093">
      <w:r>
        <w:separator/>
      </w:r>
    </w:p>
  </w:footnote>
  <w:footnote w:type="continuationSeparator" w:id="0">
    <w:p w14:paraId="16C30665" w14:textId="77777777" w:rsidR="000D2093" w:rsidRDefault="000D2093">
      <w:r>
        <w:continuationSeparator/>
      </w:r>
    </w:p>
  </w:footnote>
  <w:footnote w:type="continuationNotice" w:id="1">
    <w:p w14:paraId="6DE0107E" w14:textId="77777777" w:rsidR="000D2093" w:rsidRDefault="000D2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2B9" w14:textId="77777777" w:rsidR="00CD23A3" w:rsidRDefault="00CD23A3" w:rsidP="00E5678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2F179E" w14:textId="77777777" w:rsidR="00CD23A3" w:rsidRDefault="00CD23A3" w:rsidP="00E5678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7A91" w14:textId="3A6B4785" w:rsidR="00CD23A3" w:rsidRPr="00202CA8" w:rsidRDefault="00CD23A3" w:rsidP="4A8C8242">
    <w:pPr>
      <w:pStyle w:val="Sidhuvud"/>
      <w:ind w:right="360"/>
      <w:rPr>
        <w:rFonts w:ascii="Verdana" w:hAnsi="Verdana"/>
        <w:noProof/>
        <w:sz w:val="20"/>
        <w:szCs w:val="20"/>
      </w:rPr>
    </w:pPr>
    <w:r w:rsidRPr="00B033F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FE7FBE8" wp14:editId="31B7E181">
          <wp:simplePos x="0" y="0"/>
          <wp:positionH relativeFrom="column">
            <wp:posOffset>22860</wp:posOffset>
          </wp:positionH>
          <wp:positionV relativeFrom="paragraph">
            <wp:posOffset>0</wp:posOffset>
          </wp:positionV>
          <wp:extent cx="2250440" cy="448734"/>
          <wp:effectExtent l="25400" t="0" r="10160" b="0"/>
          <wp:wrapThrough wrapText="bothSides">
            <wp:wrapPolygon edited="0">
              <wp:start x="-244" y="0"/>
              <wp:lineTo x="-244" y="20785"/>
              <wp:lineTo x="21698" y="20785"/>
              <wp:lineTo x="21698" y="0"/>
              <wp:lineTo x="-244" y="0"/>
            </wp:wrapPolygon>
          </wp:wrapThrough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44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29CB3796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549"/>
    <w:multiLevelType w:val="hybridMultilevel"/>
    <w:tmpl w:val="1D64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4839"/>
    <w:multiLevelType w:val="hybridMultilevel"/>
    <w:tmpl w:val="F5847A4E"/>
    <w:lvl w:ilvl="0" w:tplc="9AB20D70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F3010"/>
    <w:multiLevelType w:val="hybridMultilevel"/>
    <w:tmpl w:val="259E9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158AB"/>
    <w:multiLevelType w:val="hybridMultilevel"/>
    <w:tmpl w:val="AB823132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013835">
    <w:abstractNumId w:val="3"/>
  </w:num>
  <w:num w:numId="2" w16cid:durableId="1991323853">
    <w:abstractNumId w:val="2"/>
  </w:num>
  <w:num w:numId="3" w16cid:durableId="281615434">
    <w:abstractNumId w:val="0"/>
  </w:num>
  <w:num w:numId="4" w16cid:durableId="10473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0"/>
    <w:rsid w:val="0001598A"/>
    <w:rsid w:val="000323F7"/>
    <w:rsid w:val="0003248E"/>
    <w:rsid w:val="000438B7"/>
    <w:rsid w:val="00062597"/>
    <w:rsid w:val="00065464"/>
    <w:rsid w:val="000705CD"/>
    <w:rsid w:val="00094950"/>
    <w:rsid w:val="00094D9D"/>
    <w:rsid w:val="00096AC3"/>
    <w:rsid w:val="000A5CEB"/>
    <w:rsid w:val="000A6667"/>
    <w:rsid w:val="000B0DE3"/>
    <w:rsid w:val="000D2093"/>
    <w:rsid w:val="000F6164"/>
    <w:rsid w:val="00103C0C"/>
    <w:rsid w:val="00157C78"/>
    <w:rsid w:val="001664E9"/>
    <w:rsid w:val="001704F1"/>
    <w:rsid w:val="0018233E"/>
    <w:rsid w:val="00183716"/>
    <w:rsid w:val="001875B4"/>
    <w:rsid w:val="001957D1"/>
    <w:rsid w:val="001B48DA"/>
    <w:rsid w:val="001E5D35"/>
    <w:rsid w:val="001F0A32"/>
    <w:rsid w:val="001F1B3F"/>
    <w:rsid w:val="001F528C"/>
    <w:rsid w:val="001F54A6"/>
    <w:rsid w:val="0021044D"/>
    <w:rsid w:val="002120FB"/>
    <w:rsid w:val="00221122"/>
    <w:rsid w:val="0022636E"/>
    <w:rsid w:val="00243E62"/>
    <w:rsid w:val="002749D9"/>
    <w:rsid w:val="00277DD3"/>
    <w:rsid w:val="00283EFB"/>
    <w:rsid w:val="00287D07"/>
    <w:rsid w:val="00297CF0"/>
    <w:rsid w:val="002A79C2"/>
    <w:rsid w:val="002B11B8"/>
    <w:rsid w:val="002B7243"/>
    <w:rsid w:val="002C44ED"/>
    <w:rsid w:val="002D35EB"/>
    <w:rsid w:val="003111AB"/>
    <w:rsid w:val="00311FB5"/>
    <w:rsid w:val="00326118"/>
    <w:rsid w:val="003408E9"/>
    <w:rsid w:val="00363723"/>
    <w:rsid w:val="003713C2"/>
    <w:rsid w:val="003908AE"/>
    <w:rsid w:val="003B7439"/>
    <w:rsid w:val="003D13A6"/>
    <w:rsid w:val="003E2FCA"/>
    <w:rsid w:val="003F0CC8"/>
    <w:rsid w:val="00412D67"/>
    <w:rsid w:val="004231ED"/>
    <w:rsid w:val="00434D8E"/>
    <w:rsid w:val="00451D72"/>
    <w:rsid w:val="00464C2B"/>
    <w:rsid w:val="00464C33"/>
    <w:rsid w:val="00464D18"/>
    <w:rsid w:val="0046581E"/>
    <w:rsid w:val="00470295"/>
    <w:rsid w:val="00472AB7"/>
    <w:rsid w:val="00473D65"/>
    <w:rsid w:val="00477575"/>
    <w:rsid w:val="004966B9"/>
    <w:rsid w:val="00497F44"/>
    <w:rsid w:val="004A5EE8"/>
    <w:rsid w:val="004C7391"/>
    <w:rsid w:val="004E0479"/>
    <w:rsid w:val="004F54B5"/>
    <w:rsid w:val="00524808"/>
    <w:rsid w:val="00527626"/>
    <w:rsid w:val="005429AE"/>
    <w:rsid w:val="00554930"/>
    <w:rsid w:val="00562D3D"/>
    <w:rsid w:val="005672EB"/>
    <w:rsid w:val="00570C2A"/>
    <w:rsid w:val="005711E0"/>
    <w:rsid w:val="0057482B"/>
    <w:rsid w:val="00576CFA"/>
    <w:rsid w:val="00584C3C"/>
    <w:rsid w:val="00592A9F"/>
    <w:rsid w:val="00594385"/>
    <w:rsid w:val="005B5B45"/>
    <w:rsid w:val="005C4691"/>
    <w:rsid w:val="005E53B3"/>
    <w:rsid w:val="006051DF"/>
    <w:rsid w:val="00614C46"/>
    <w:rsid w:val="006267F4"/>
    <w:rsid w:val="006341A9"/>
    <w:rsid w:val="0063622D"/>
    <w:rsid w:val="00657BB3"/>
    <w:rsid w:val="00666E1D"/>
    <w:rsid w:val="00670159"/>
    <w:rsid w:val="006805C3"/>
    <w:rsid w:val="00692813"/>
    <w:rsid w:val="006949DF"/>
    <w:rsid w:val="006A5EC0"/>
    <w:rsid w:val="006A7988"/>
    <w:rsid w:val="006B0060"/>
    <w:rsid w:val="006C3B9F"/>
    <w:rsid w:val="006D00F5"/>
    <w:rsid w:val="006D29FE"/>
    <w:rsid w:val="006E34B7"/>
    <w:rsid w:val="006E7FB5"/>
    <w:rsid w:val="006F712C"/>
    <w:rsid w:val="00724007"/>
    <w:rsid w:val="0072708C"/>
    <w:rsid w:val="007344AE"/>
    <w:rsid w:val="007377F6"/>
    <w:rsid w:val="00742ADE"/>
    <w:rsid w:val="00747DC1"/>
    <w:rsid w:val="00747F1A"/>
    <w:rsid w:val="007512F2"/>
    <w:rsid w:val="00763B69"/>
    <w:rsid w:val="0076467D"/>
    <w:rsid w:val="00770B1B"/>
    <w:rsid w:val="00773221"/>
    <w:rsid w:val="0077526E"/>
    <w:rsid w:val="00781B07"/>
    <w:rsid w:val="0078700D"/>
    <w:rsid w:val="007873DC"/>
    <w:rsid w:val="00794EE9"/>
    <w:rsid w:val="007C5703"/>
    <w:rsid w:val="007D3540"/>
    <w:rsid w:val="007F3264"/>
    <w:rsid w:val="008056EC"/>
    <w:rsid w:val="008058E2"/>
    <w:rsid w:val="0081140A"/>
    <w:rsid w:val="00814506"/>
    <w:rsid w:val="00841898"/>
    <w:rsid w:val="00846296"/>
    <w:rsid w:val="0085104C"/>
    <w:rsid w:val="0085740D"/>
    <w:rsid w:val="00882EA9"/>
    <w:rsid w:val="0088385A"/>
    <w:rsid w:val="00892E18"/>
    <w:rsid w:val="008940F1"/>
    <w:rsid w:val="008A06ED"/>
    <w:rsid w:val="008A07E6"/>
    <w:rsid w:val="008D55F9"/>
    <w:rsid w:val="008E604D"/>
    <w:rsid w:val="008F22F3"/>
    <w:rsid w:val="008F5842"/>
    <w:rsid w:val="008F5B94"/>
    <w:rsid w:val="00900A31"/>
    <w:rsid w:val="00923A3B"/>
    <w:rsid w:val="00930633"/>
    <w:rsid w:val="00943A87"/>
    <w:rsid w:val="0097675E"/>
    <w:rsid w:val="00977BA1"/>
    <w:rsid w:val="009826D8"/>
    <w:rsid w:val="00991272"/>
    <w:rsid w:val="009915DF"/>
    <w:rsid w:val="009A088B"/>
    <w:rsid w:val="009C240F"/>
    <w:rsid w:val="00A0015C"/>
    <w:rsid w:val="00A1385A"/>
    <w:rsid w:val="00A15509"/>
    <w:rsid w:val="00A20236"/>
    <w:rsid w:val="00A32B16"/>
    <w:rsid w:val="00A356CA"/>
    <w:rsid w:val="00A50671"/>
    <w:rsid w:val="00A601E7"/>
    <w:rsid w:val="00A661E3"/>
    <w:rsid w:val="00A71FB4"/>
    <w:rsid w:val="00A86783"/>
    <w:rsid w:val="00A95493"/>
    <w:rsid w:val="00A97B02"/>
    <w:rsid w:val="00AD622A"/>
    <w:rsid w:val="00AE2C70"/>
    <w:rsid w:val="00AF7E20"/>
    <w:rsid w:val="00B04530"/>
    <w:rsid w:val="00B13D99"/>
    <w:rsid w:val="00B34C57"/>
    <w:rsid w:val="00B57718"/>
    <w:rsid w:val="00B739FA"/>
    <w:rsid w:val="00B73D34"/>
    <w:rsid w:val="00B80B00"/>
    <w:rsid w:val="00B8453E"/>
    <w:rsid w:val="00B852A8"/>
    <w:rsid w:val="00BA4A98"/>
    <w:rsid w:val="00BB1A6C"/>
    <w:rsid w:val="00BD1FEE"/>
    <w:rsid w:val="00BE18F1"/>
    <w:rsid w:val="00BE4BA9"/>
    <w:rsid w:val="00BF0F9D"/>
    <w:rsid w:val="00C23508"/>
    <w:rsid w:val="00C260BE"/>
    <w:rsid w:val="00C2724B"/>
    <w:rsid w:val="00C27408"/>
    <w:rsid w:val="00C31F3E"/>
    <w:rsid w:val="00C35CC2"/>
    <w:rsid w:val="00C37563"/>
    <w:rsid w:val="00C57322"/>
    <w:rsid w:val="00C64FE7"/>
    <w:rsid w:val="00C73358"/>
    <w:rsid w:val="00C77574"/>
    <w:rsid w:val="00C77876"/>
    <w:rsid w:val="00C93296"/>
    <w:rsid w:val="00CC0364"/>
    <w:rsid w:val="00CD23A3"/>
    <w:rsid w:val="00CD5851"/>
    <w:rsid w:val="00CE0CBC"/>
    <w:rsid w:val="00CF3FC5"/>
    <w:rsid w:val="00D00AAC"/>
    <w:rsid w:val="00D273D8"/>
    <w:rsid w:val="00D31773"/>
    <w:rsid w:val="00D37E98"/>
    <w:rsid w:val="00D55F92"/>
    <w:rsid w:val="00D7078B"/>
    <w:rsid w:val="00D70E92"/>
    <w:rsid w:val="00D94C30"/>
    <w:rsid w:val="00D971F6"/>
    <w:rsid w:val="00DB4FE9"/>
    <w:rsid w:val="00DD5756"/>
    <w:rsid w:val="00DE1195"/>
    <w:rsid w:val="00DE6146"/>
    <w:rsid w:val="00E07743"/>
    <w:rsid w:val="00E14FFD"/>
    <w:rsid w:val="00E204A9"/>
    <w:rsid w:val="00E22BE9"/>
    <w:rsid w:val="00E2618F"/>
    <w:rsid w:val="00E30237"/>
    <w:rsid w:val="00E31E5E"/>
    <w:rsid w:val="00E4209B"/>
    <w:rsid w:val="00E5493E"/>
    <w:rsid w:val="00E5592C"/>
    <w:rsid w:val="00E55C3C"/>
    <w:rsid w:val="00E5658D"/>
    <w:rsid w:val="00E5678D"/>
    <w:rsid w:val="00E570D6"/>
    <w:rsid w:val="00E61AB5"/>
    <w:rsid w:val="00EA12AB"/>
    <w:rsid w:val="00EA17DD"/>
    <w:rsid w:val="00EC3964"/>
    <w:rsid w:val="00ED3082"/>
    <w:rsid w:val="00F06F7E"/>
    <w:rsid w:val="00F16A7A"/>
    <w:rsid w:val="00F17DDB"/>
    <w:rsid w:val="00F3162E"/>
    <w:rsid w:val="00F327B4"/>
    <w:rsid w:val="00F44F5E"/>
    <w:rsid w:val="00F55906"/>
    <w:rsid w:val="00F568D4"/>
    <w:rsid w:val="00F74B4D"/>
    <w:rsid w:val="00FB50BB"/>
    <w:rsid w:val="00FC109C"/>
    <w:rsid w:val="00FC2C69"/>
    <w:rsid w:val="00FC7E02"/>
    <w:rsid w:val="00FD77D1"/>
    <w:rsid w:val="00FE0EB6"/>
    <w:rsid w:val="00FF38E2"/>
    <w:rsid w:val="00FF5890"/>
    <w:rsid w:val="25DD1993"/>
    <w:rsid w:val="29CB3796"/>
    <w:rsid w:val="4A8C8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E6067"/>
  <w15:docId w15:val="{916650D2-D568-4992-AB8B-6A59915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1E0"/>
    <w:rPr>
      <w:rFonts w:eastAsiaTheme="minorEastAsia"/>
    </w:rPr>
  </w:style>
  <w:style w:type="paragraph" w:styleId="Rubrik4">
    <w:name w:val="heading 4"/>
    <w:basedOn w:val="Normal"/>
    <w:next w:val="Normal"/>
    <w:link w:val="Rubrik4Char"/>
    <w:qFormat/>
    <w:rsid w:val="00464C33"/>
    <w:pPr>
      <w:keepNext/>
      <w:tabs>
        <w:tab w:val="left" w:pos="2410"/>
      </w:tabs>
      <w:outlineLvl w:val="3"/>
    </w:pPr>
    <w:rPr>
      <w:rFonts w:ascii="Times New Roman" w:eastAsia="Times New Roman" w:hAnsi="Times New Roman" w:cs="Times New Roman"/>
      <w:i/>
      <w:iCs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464C33"/>
    <w:pPr>
      <w:keepNext/>
      <w:tabs>
        <w:tab w:val="left" w:pos="2410"/>
      </w:tabs>
      <w:outlineLvl w:val="4"/>
    </w:pPr>
    <w:rPr>
      <w:rFonts w:ascii="Times New Roman" w:eastAsia="Times New Roman" w:hAnsi="Times New Roman" w:cs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1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11E0"/>
  </w:style>
  <w:style w:type="paragraph" w:styleId="Sidfot">
    <w:name w:val="footer"/>
    <w:basedOn w:val="Normal"/>
    <w:link w:val="SidfotChar"/>
    <w:unhideWhenUsed/>
    <w:rsid w:val="00571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11E0"/>
  </w:style>
  <w:style w:type="character" w:styleId="Sidnummer">
    <w:name w:val="page number"/>
    <w:basedOn w:val="Standardstycketeckensnitt"/>
    <w:uiPriority w:val="99"/>
    <w:semiHidden/>
    <w:unhideWhenUsed/>
    <w:rsid w:val="005711E0"/>
  </w:style>
  <w:style w:type="paragraph" w:styleId="Ingetavstnd">
    <w:name w:val="No Spacing"/>
    <w:uiPriority w:val="1"/>
    <w:qFormat/>
    <w:rsid w:val="005711E0"/>
    <w:rPr>
      <w:sz w:val="22"/>
      <w:szCs w:val="22"/>
    </w:rPr>
  </w:style>
  <w:style w:type="table" w:styleId="Tabellrutnt">
    <w:name w:val="Table Grid"/>
    <w:basedOn w:val="Normaltabell"/>
    <w:uiPriority w:val="59"/>
    <w:rsid w:val="00571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5711E0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5711E0"/>
    <w:rPr>
      <w:color w:val="0000FF"/>
      <w:u w:val="single"/>
    </w:rPr>
  </w:style>
  <w:style w:type="table" w:styleId="Listtabell4dekorfrg3">
    <w:name w:val="List Table 4 Accent 3"/>
    <w:basedOn w:val="Normaltabell"/>
    <w:uiPriority w:val="49"/>
    <w:rsid w:val="00C57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Ledtext">
    <w:name w:val="Ledtext"/>
    <w:basedOn w:val="Normal"/>
    <w:next w:val="Normal"/>
    <w:qFormat/>
    <w:rsid w:val="003111AB"/>
    <w:pPr>
      <w:autoSpaceDE w:val="0"/>
      <w:autoSpaceDN w:val="0"/>
      <w:spacing w:line="174" w:lineRule="atLeast"/>
    </w:pPr>
    <w:rPr>
      <w:rFonts w:ascii="Calibri" w:eastAsia="Times New Roman" w:hAnsi="Calibri" w:cs="Arial"/>
      <w:b/>
      <w:sz w:val="16"/>
      <w:szCs w:val="18"/>
      <w:lang w:eastAsia="sv-SE"/>
    </w:rPr>
  </w:style>
  <w:style w:type="paragraph" w:customStyle="1" w:styleId="Sidfot-Organisation">
    <w:name w:val="Sidfot-Organisation"/>
    <w:basedOn w:val="Sidfot"/>
    <w:semiHidden/>
    <w:rsid w:val="00CD23A3"/>
    <w:pPr>
      <w:tabs>
        <w:tab w:val="clear" w:pos="4536"/>
        <w:tab w:val="clear" w:pos="9072"/>
      </w:tabs>
      <w:autoSpaceDE w:val="0"/>
      <w:autoSpaceDN w:val="0"/>
    </w:pPr>
    <w:rPr>
      <w:rFonts w:ascii="Calibri" w:eastAsia="Times New Roman" w:hAnsi="Calibri" w:cs="Times New Roman"/>
      <w:sz w:val="1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464C33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Rubrik5Char">
    <w:name w:val="Rubrik 5 Char"/>
    <w:basedOn w:val="Standardstycketeckensnitt"/>
    <w:link w:val="Rubrik5"/>
    <w:rsid w:val="00464C33"/>
    <w:rPr>
      <w:rFonts w:ascii="Times New Roman" w:eastAsia="Times New Roman" w:hAnsi="Times New Roman" w:cs="Times New Roman"/>
      <w:b/>
      <w:bCs/>
      <w:lang w:eastAsia="sv-SE"/>
    </w:rPr>
  </w:style>
  <w:style w:type="character" w:styleId="Olstomnmnande">
    <w:name w:val="Unresolved Mention"/>
    <w:basedOn w:val="Standardstycketeckensnitt"/>
    <w:rsid w:val="00BE4BA9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8F5B94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594385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943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94385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9438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9438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.lundgren@finsamgavleborg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nna-karin.hainsworth@finsamgavleborg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r.lundgren@finsamgavleborg.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finsamgavleborg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a-karin.hainsworth@finsamgavleborg.s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@finsamgavleborg.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gavl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kom xmlns="81a7a19a-3e13-4118-b9f2-b9992002d18d">2020-12-10T09:00:22+00:00</Inkom>
    <_ip_UnifiedCompliancePolicyUIAction xmlns="http://schemas.microsoft.com/sharepoint/v3" xsi:nil="true"/>
    <SkickattLRF xmlns="81a7a19a-3e13-4118-b9f2-b9992002d18d" xsi:nil="true"/>
    <_ip_UnifiedCompliancePolicyProperties xmlns="http://schemas.microsoft.com/sharepoint/v3" xsi:nil="true"/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7BCAA-6E09-4365-9AD7-6E6C32FEDA73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a7a19a-3e13-4118-b9f2-b9992002d18d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af65364f-9fda-43ca-b1cd-349463a6bab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E36747-F47C-41A6-A104-2D20B2F91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E2973-CD10-474D-B6B5-F2944223D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B4A15-CE5A-4E07-89F3-2A0E904DB9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3015282-1dac-43e2-b2f3-7ed3707b2522}" enabled="0" method="" siteId="{f3015282-1dac-43e2-b2f3-7ed3707b2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Lundgren</dc:creator>
  <cp:keywords/>
  <cp:lastModifiedBy>Hainsworth, Anna-Karin</cp:lastModifiedBy>
  <cp:revision>2</cp:revision>
  <cp:lastPrinted>2017-02-17T22:51:00Z</cp:lastPrinted>
  <dcterms:created xsi:type="dcterms:W3CDTF">2023-12-18T09:25:00Z</dcterms:created>
  <dcterms:modified xsi:type="dcterms:W3CDTF">2023-12-18T09:25:00Z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0x010100FB269ABBF00E21489A3166AA9687787C</vt:lpwstr>
  </property>
  <property fmtid="{D5CDD505-2E9C-101B-9397-08002B2CF9AE}" pid="3" name="MediaServiceImageTags">
    <vt:lpwstr/>
  </property>
</Properties>
</file>